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84C0B" w14:textId="57E83395" w:rsidR="00643D74" w:rsidRDefault="0029252E" w:rsidP="00347005">
      <w:pPr>
        <w:spacing w:after="0" w:line="340" w:lineRule="exact"/>
        <w:jc w:val="center"/>
        <w:rPr>
          <w:rFonts w:ascii="Arial" w:hAnsi="Arial" w:cs="Arial"/>
          <w:b/>
          <w:bCs/>
          <w:sz w:val="28"/>
          <w:szCs w:val="28"/>
          <w:u w:val="single"/>
        </w:rPr>
      </w:pPr>
      <w:r>
        <w:rPr>
          <w:rFonts w:ascii="Arial" w:hAnsi="Arial" w:cs="Arial"/>
          <w:b/>
          <w:bCs/>
          <w:noProof/>
          <w:sz w:val="28"/>
          <w:szCs w:val="28"/>
          <w:u w:val="single"/>
        </w:rPr>
        <w:drawing>
          <wp:anchor distT="0" distB="0" distL="114300" distR="114300" simplePos="0" relativeHeight="251658240" behindDoc="0" locked="0" layoutInCell="1" allowOverlap="1" wp14:anchorId="020FB3A0" wp14:editId="30156FD0">
            <wp:simplePos x="0" y="0"/>
            <wp:positionH relativeFrom="margin">
              <wp:align>center</wp:align>
            </wp:positionH>
            <wp:positionV relativeFrom="margin">
              <wp:posOffset>-587375</wp:posOffset>
            </wp:positionV>
            <wp:extent cx="4442460" cy="2961005"/>
            <wp:effectExtent l="0" t="0" r="0" b="0"/>
            <wp:wrapSquare wrapText="bothSides"/>
            <wp:docPr id="622980850" name="Imagem 1" descr="Pessoas posando para foto em local com vegetaçã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80850" name="Imagem 1" descr="Pessoas posando para foto em local com vegetação&#10;&#10;Descrição gerada automa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42460" cy="2961005"/>
                    </a:xfrm>
                    <a:prstGeom prst="rect">
                      <a:avLst/>
                    </a:prstGeom>
                  </pic:spPr>
                </pic:pic>
              </a:graphicData>
            </a:graphic>
            <wp14:sizeRelH relativeFrom="margin">
              <wp14:pctWidth>0</wp14:pctWidth>
            </wp14:sizeRelH>
            <wp14:sizeRelV relativeFrom="margin">
              <wp14:pctHeight>0</wp14:pctHeight>
            </wp14:sizeRelV>
          </wp:anchor>
        </w:drawing>
      </w:r>
    </w:p>
    <w:p w14:paraId="62E43E36" w14:textId="77777777" w:rsidR="0029252E" w:rsidRDefault="0029252E" w:rsidP="00347005">
      <w:pPr>
        <w:spacing w:after="0" w:line="340" w:lineRule="exact"/>
        <w:jc w:val="center"/>
        <w:rPr>
          <w:rFonts w:ascii="Arial" w:hAnsi="Arial" w:cs="Arial"/>
          <w:b/>
          <w:bCs/>
          <w:sz w:val="28"/>
          <w:szCs w:val="28"/>
          <w:u w:val="single"/>
        </w:rPr>
      </w:pPr>
    </w:p>
    <w:p w14:paraId="7B403E35" w14:textId="77777777" w:rsidR="0029252E" w:rsidRDefault="0029252E" w:rsidP="00347005">
      <w:pPr>
        <w:spacing w:after="0" w:line="340" w:lineRule="exact"/>
        <w:jc w:val="center"/>
        <w:rPr>
          <w:rFonts w:ascii="Arial" w:hAnsi="Arial" w:cs="Arial"/>
          <w:b/>
          <w:bCs/>
          <w:sz w:val="28"/>
          <w:szCs w:val="28"/>
          <w:u w:val="single"/>
        </w:rPr>
      </w:pPr>
    </w:p>
    <w:p w14:paraId="04A21F37" w14:textId="77777777" w:rsidR="0029252E" w:rsidRDefault="0029252E" w:rsidP="00347005">
      <w:pPr>
        <w:spacing w:after="0" w:line="340" w:lineRule="exact"/>
        <w:jc w:val="center"/>
        <w:rPr>
          <w:rFonts w:ascii="Arial" w:hAnsi="Arial" w:cs="Arial"/>
          <w:b/>
          <w:bCs/>
          <w:sz w:val="28"/>
          <w:szCs w:val="28"/>
          <w:u w:val="single"/>
        </w:rPr>
      </w:pPr>
    </w:p>
    <w:p w14:paraId="02935F58" w14:textId="77777777" w:rsidR="0029252E" w:rsidRDefault="0029252E" w:rsidP="00347005">
      <w:pPr>
        <w:spacing w:after="0" w:line="340" w:lineRule="exact"/>
        <w:jc w:val="center"/>
        <w:rPr>
          <w:rFonts w:ascii="Arial" w:hAnsi="Arial" w:cs="Arial"/>
          <w:b/>
          <w:bCs/>
          <w:sz w:val="28"/>
          <w:szCs w:val="28"/>
          <w:u w:val="single"/>
        </w:rPr>
      </w:pPr>
    </w:p>
    <w:p w14:paraId="7ECDD80F" w14:textId="77777777" w:rsidR="0029252E" w:rsidRDefault="0029252E" w:rsidP="00347005">
      <w:pPr>
        <w:spacing w:after="0" w:line="340" w:lineRule="exact"/>
        <w:jc w:val="center"/>
        <w:rPr>
          <w:rFonts w:ascii="Arial" w:hAnsi="Arial" w:cs="Arial"/>
          <w:b/>
          <w:bCs/>
          <w:sz w:val="28"/>
          <w:szCs w:val="28"/>
          <w:u w:val="single"/>
        </w:rPr>
      </w:pPr>
    </w:p>
    <w:p w14:paraId="63768F88" w14:textId="77777777" w:rsidR="0029252E" w:rsidRDefault="0029252E" w:rsidP="00347005">
      <w:pPr>
        <w:spacing w:after="0" w:line="340" w:lineRule="exact"/>
        <w:jc w:val="center"/>
        <w:rPr>
          <w:rFonts w:ascii="Arial" w:hAnsi="Arial" w:cs="Arial"/>
          <w:b/>
          <w:bCs/>
          <w:sz w:val="28"/>
          <w:szCs w:val="28"/>
          <w:u w:val="single"/>
        </w:rPr>
      </w:pPr>
    </w:p>
    <w:p w14:paraId="3B0619D6" w14:textId="77777777" w:rsidR="0029252E" w:rsidRDefault="0029252E" w:rsidP="00347005">
      <w:pPr>
        <w:spacing w:after="0" w:line="340" w:lineRule="exact"/>
        <w:jc w:val="center"/>
        <w:rPr>
          <w:rFonts w:ascii="Arial" w:hAnsi="Arial" w:cs="Arial"/>
          <w:b/>
          <w:bCs/>
          <w:sz w:val="28"/>
          <w:szCs w:val="28"/>
          <w:u w:val="single"/>
        </w:rPr>
      </w:pPr>
    </w:p>
    <w:p w14:paraId="23F14D2D" w14:textId="77777777" w:rsidR="0029252E" w:rsidRDefault="0029252E" w:rsidP="00347005">
      <w:pPr>
        <w:spacing w:after="0" w:line="340" w:lineRule="exact"/>
        <w:jc w:val="center"/>
        <w:rPr>
          <w:rFonts w:ascii="Arial" w:hAnsi="Arial" w:cs="Arial"/>
          <w:b/>
          <w:bCs/>
          <w:sz w:val="28"/>
          <w:szCs w:val="28"/>
          <w:u w:val="single"/>
        </w:rPr>
      </w:pPr>
    </w:p>
    <w:p w14:paraId="25F7AAD3" w14:textId="77777777" w:rsidR="0029252E" w:rsidRDefault="0029252E" w:rsidP="00347005">
      <w:pPr>
        <w:spacing w:after="0" w:line="340" w:lineRule="exact"/>
        <w:jc w:val="center"/>
        <w:rPr>
          <w:rFonts w:ascii="Arial" w:hAnsi="Arial" w:cs="Arial"/>
          <w:b/>
          <w:bCs/>
          <w:sz w:val="28"/>
          <w:szCs w:val="28"/>
          <w:u w:val="single"/>
        </w:rPr>
      </w:pPr>
    </w:p>
    <w:p w14:paraId="10A9557C" w14:textId="77777777" w:rsidR="0029252E" w:rsidRDefault="0029252E" w:rsidP="00347005">
      <w:pPr>
        <w:spacing w:after="0" w:line="340" w:lineRule="exact"/>
        <w:jc w:val="center"/>
        <w:rPr>
          <w:rFonts w:ascii="Arial" w:hAnsi="Arial" w:cs="Arial"/>
          <w:b/>
          <w:bCs/>
          <w:sz w:val="28"/>
          <w:szCs w:val="28"/>
          <w:u w:val="single"/>
        </w:rPr>
      </w:pPr>
    </w:p>
    <w:p w14:paraId="1FA8F6EC" w14:textId="77777777" w:rsidR="0029252E" w:rsidRDefault="0029252E" w:rsidP="00347005">
      <w:pPr>
        <w:spacing w:after="0" w:line="340" w:lineRule="exact"/>
        <w:jc w:val="center"/>
        <w:rPr>
          <w:rFonts w:ascii="Arial" w:hAnsi="Arial" w:cs="Arial"/>
          <w:b/>
          <w:bCs/>
          <w:sz w:val="28"/>
          <w:szCs w:val="28"/>
          <w:u w:val="single"/>
        </w:rPr>
      </w:pPr>
    </w:p>
    <w:p w14:paraId="1DD19A7A" w14:textId="39E6B9E6" w:rsidR="00347005" w:rsidRPr="00347005" w:rsidRDefault="00347005" w:rsidP="00347005">
      <w:pPr>
        <w:spacing w:after="0" w:line="340" w:lineRule="exact"/>
        <w:jc w:val="center"/>
        <w:rPr>
          <w:rFonts w:ascii="Arial" w:hAnsi="Arial" w:cs="Arial"/>
          <w:b/>
          <w:bCs/>
          <w:sz w:val="28"/>
          <w:szCs w:val="28"/>
          <w:u w:val="single"/>
        </w:rPr>
      </w:pPr>
      <w:r w:rsidRPr="00347005">
        <w:rPr>
          <w:rFonts w:ascii="Arial" w:hAnsi="Arial" w:cs="Arial"/>
          <w:b/>
          <w:bCs/>
          <w:sz w:val="28"/>
          <w:szCs w:val="28"/>
          <w:u w:val="single"/>
        </w:rPr>
        <w:t xml:space="preserve">Clara Arte anuncia parceria com o renomado chef mineiro </w:t>
      </w:r>
    </w:p>
    <w:p w14:paraId="438E8BD7" w14:textId="0189C830" w:rsidR="00347005" w:rsidRDefault="00347005" w:rsidP="00347005">
      <w:pPr>
        <w:spacing w:after="0" w:line="340" w:lineRule="exact"/>
        <w:jc w:val="center"/>
        <w:rPr>
          <w:rFonts w:ascii="Arial" w:hAnsi="Arial" w:cs="Arial"/>
          <w:b/>
          <w:bCs/>
          <w:sz w:val="28"/>
          <w:szCs w:val="28"/>
          <w:u w:val="single"/>
        </w:rPr>
      </w:pPr>
      <w:r w:rsidRPr="00347005">
        <w:rPr>
          <w:rFonts w:ascii="Arial" w:hAnsi="Arial" w:cs="Arial"/>
          <w:b/>
          <w:bCs/>
          <w:sz w:val="28"/>
          <w:szCs w:val="28"/>
          <w:u w:val="single"/>
        </w:rPr>
        <w:t>Léo Paixão</w:t>
      </w:r>
    </w:p>
    <w:p w14:paraId="1A483BB2" w14:textId="77777777" w:rsidR="00347005" w:rsidRPr="00347005" w:rsidRDefault="00347005" w:rsidP="00347005">
      <w:pPr>
        <w:spacing w:after="0" w:line="340" w:lineRule="exact"/>
        <w:jc w:val="center"/>
        <w:rPr>
          <w:rFonts w:ascii="Arial" w:hAnsi="Arial" w:cs="Arial"/>
          <w:b/>
          <w:bCs/>
          <w:sz w:val="28"/>
          <w:szCs w:val="28"/>
          <w:u w:val="single"/>
        </w:rPr>
      </w:pPr>
    </w:p>
    <w:p w14:paraId="3B473C1E" w14:textId="1481CFCC" w:rsidR="00347005" w:rsidRPr="00347005" w:rsidRDefault="00347005" w:rsidP="00347005">
      <w:pPr>
        <w:spacing w:after="0" w:line="340" w:lineRule="exact"/>
        <w:jc w:val="center"/>
        <w:rPr>
          <w:rFonts w:ascii="Arial" w:hAnsi="Arial" w:cs="Arial"/>
          <w:i/>
          <w:iCs/>
        </w:rPr>
      </w:pPr>
      <w:r w:rsidRPr="00347005">
        <w:rPr>
          <w:rFonts w:ascii="Arial" w:hAnsi="Arial" w:cs="Arial"/>
          <w:i/>
          <w:iCs/>
        </w:rPr>
        <w:t>O hotel</w:t>
      </w:r>
      <w:r w:rsidR="0029252E">
        <w:rPr>
          <w:rFonts w:ascii="Arial" w:hAnsi="Arial" w:cs="Arial"/>
          <w:i/>
          <w:iCs/>
        </w:rPr>
        <w:t xml:space="preserve"> dentro do</w:t>
      </w:r>
      <w:r w:rsidRPr="00347005">
        <w:rPr>
          <w:rFonts w:ascii="Arial" w:hAnsi="Arial" w:cs="Arial"/>
          <w:i/>
          <w:iCs/>
        </w:rPr>
        <w:t xml:space="preserve"> Instituto </w:t>
      </w:r>
      <w:proofErr w:type="spellStart"/>
      <w:r w:rsidRPr="00347005">
        <w:rPr>
          <w:rFonts w:ascii="Arial" w:hAnsi="Arial" w:cs="Arial"/>
          <w:i/>
          <w:iCs/>
        </w:rPr>
        <w:t>Inhotim</w:t>
      </w:r>
      <w:proofErr w:type="spellEnd"/>
      <w:r>
        <w:rPr>
          <w:rFonts w:ascii="Arial" w:hAnsi="Arial" w:cs="Arial"/>
          <w:i/>
          <w:iCs/>
        </w:rPr>
        <w:t xml:space="preserve"> (MG)</w:t>
      </w:r>
      <w:r w:rsidRPr="00347005">
        <w:rPr>
          <w:rFonts w:ascii="Arial" w:hAnsi="Arial" w:cs="Arial"/>
          <w:i/>
          <w:iCs/>
        </w:rPr>
        <w:t xml:space="preserve"> contará com as delícias do chef no</w:t>
      </w:r>
      <w:r w:rsidR="006F0448">
        <w:rPr>
          <w:rFonts w:ascii="Arial" w:hAnsi="Arial" w:cs="Arial"/>
          <w:i/>
          <w:iCs/>
        </w:rPr>
        <w:t>s</w:t>
      </w:r>
      <w:r w:rsidRPr="00347005">
        <w:rPr>
          <w:rFonts w:ascii="Arial" w:hAnsi="Arial" w:cs="Arial"/>
          <w:i/>
          <w:iCs/>
        </w:rPr>
        <w:t xml:space="preserve"> cardápio</w:t>
      </w:r>
      <w:r w:rsidR="006F0448">
        <w:rPr>
          <w:rFonts w:ascii="Arial" w:hAnsi="Arial" w:cs="Arial"/>
          <w:i/>
          <w:iCs/>
        </w:rPr>
        <w:t>s do bar e restaurante</w:t>
      </w:r>
    </w:p>
    <w:p w14:paraId="482D00F0" w14:textId="77777777" w:rsidR="00347005" w:rsidRPr="00347005" w:rsidRDefault="00347005" w:rsidP="00347005">
      <w:pPr>
        <w:spacing w:after="0" w:line="340" w:lineRule="exact"/>
        <w:rPr>
          <w:rFonts w:ascii="Arial" w:hAnsi="Arial" w:cs="Arial"/>
        </w:rPr>
      </w:pPr>
    </w:p>
    <w:p w14:paraId="4E76DA2E" w14:textId="5E3D4E89" w:rsidR="006F0448" w:rsidRDefault="00347005" w:rsidP="00347005">
      <w:pPr>
        <w:spacing w:after="0" w:line="340" w:lineRule="exact"/>
        <w:jc w:val="both"/>
        <w:rPr>
          <w:rFonts w:ascii="Arial" w:hAnsi="Arial" w:cs="Arial"/>
        </w:rPr>
      </w:pPr>
      <w:r w:rsidRPr="00347005">
        <w:rPr>
          <w:rFonts w:ascii="Arial" w:hAnsi="Arial" w:cs="Arial"/>
        </w:rPr>
        <w:t>O Clara Resorts, em uma iniciativa para promover uma experiência gastronômica única em Inhotim, a</w:t>
      </w:r>
      <w:r>
        <w:rPr>
          <w:rFonts w:ascii="Arial" w:hAnsi="Arial" w:cs="Arial"/>
        </w:rPr>
        <w:t>nuncia a</w:t>
      </w:r>
      <w:r w:rsidRPr="00347005">
        <w:rPr>
          <w:rFonts w:ascii="Arial" w:hAnsi="Arial" w:cs="Arial"/>
        </w:rPr>
        <w:t xml:space="preserve"> parceria com o chef mineiro Léo Paixão, conhecido por sua forte presença na cena culinária de Belo Horizonte e dono de restaurantes premiados. </w:t>
      </w:r>
    </w:p>
    <w:p w14:paraId="0F3A9015" w14:textId="77777777" w:rsidR="006F0448" w:rsidRDefault="006F0448" w:rsidP="00347005">
      <w:pPr>
        <w:spacing w:after="0" w:line="340" w:lineRule="exact"/>
        <w:jc w:val="both"/>
        <w:rPr>
          <w:rFonts w:ascii="Arial" w:hAnsi="Arial" w:cs="Arial"/>
        </w:rPr>
      </w:pPr>
    </w:p>
    <w:p w14:paraId="657C8FCF" w14:textId="7A38AF9D" w:rsidR="006F0448" w:rsidRPr="00347005" w:rsidRDefault="006F0448" w:rsidP="006F0448">
      <w:pPr>
        <w:spacing w:after="0" w:line="340" w:lineRule="exact"/>
        <w:jc w:val="both"/>
        <w:rPr>
          <w:rFonts w:ascii="Arial" w:hAnsi="Arial" w:cs="Arial"/>
        </w:rPr>
      </w:pPr>
      <w:r>
        <w:rPr>
          <w:rFonts w:ascii="Arial" w:hAnsi="Arial" w:cs="Arial"/>
        </w:rPr>
        <w:t>A parceria com o Clara Arte, localizado</w:t>
      </w:r>
      <w:r w:rsidR="0029252E">
        <w:rPr>
          <w:rFonts w:ascii="Arial" w:hAnsi="Arial" w:cs="Arial"/>
        </w:rPr>
        <w:t xml:space="preserve"> dentro do</w:t>
      </w:r>
      <w:r>
        <w:rPr>
          <w:rFonts w:ascii="Arial" w:hAnsi="Arial" w:cs="Arial"/>
        </w:rPr>
        <w:t xml:space="preserve"> </w:t>
      </w:r>
      <w:r w:rsidRPr="00E73F5A">
        <w:rPr>
          <w:rFonts w:ascii="Arial" w:hAnsi="Arial" w:cs="Arial"/>
        </w:rPr>
        <w:t xml:space="preserve">renomado Instituto </w:t>
      </w:r>
      <w:proofErr w:type="spellStart"/>
      <w:r w:rsidRPr="00E73F5A">
        <w:rPr>
          <w:rFonts w:ascii="Arial" w:hAnsi="Arial" w:cs="Arial"/>
        </w:rPr>
        <w:t>Inhotim</w:t>
      </w:r>
      <w:proofErr w:type="spellEnd"/>
      <w:r w:rsidRPr="00E73F5A">
        <w:rPr>
          <w:rFonts w:ascii="Arial" w:hAnsi="Arial" w:cs="Arial"/>
        </w:rPr>
        <w:t>, em Brumadinho, Minas Gerais</w:t>
      </w:r>
      <w:r>
        <w:rPr>
          <w:rFonts w:ascii="Arial" w:hAnsi="Arial" w:cs="Arial"/>
        </w:rPr>
        <w:t>, começa neste ano, com um</w:t>
      </w:r>
      <w:r w:rsidRPr="00347005">
        <w:rPr>
          <w:rFonts w:ascii="Arial" w:hAnsi="Arial" w:cs="Arial"/>
        </w:rPr>
        <w:t xml:space="preserve"> cardápio de petiscos </w:t>
      </w:r>
      <w:r w:rsidRPr="0029252E">
        <w:rPr>
          <w:rFonts w:ascii="Arial" w:hAnsi="Arial" w:cs="Arial"/>
        </w:rPr>
        <w:t>exclusivos para o food hall</w:t>
      </w:r>
      <w:r w:rsidR="0029252E" w:rsidRPr="0029252E">
        <w:rPr>
          <w:rFonts w:ascii="Arial" w:hAnsi="Arial" w:cs="Arial"/>
        </w:rPr>
        <w:t xml:space="preserve"> e pratos assinados no buffet</w:t>
      </w:r>
      <w:r w:rsidRPr="0029252E">
        <w:rPr>
          <w:rFonts w:ascii="Arial" w:hAnsi="Arial" w:cs="Arial"/>
        </w:rPr>
        <w:t>. Os sabores mineiros</w:t>
      </w:r>
      <w:r w:rsidRPr="00347005">
        <w:rPr>
          <w:rFonts w:ascii="Arial" w:hAnsi="Arial" w:cs="Arial"/>
        </w:rPr>
        <w:t xml:space="preserve"> ganharão destaque em uma seleção de receitas cuidadosamente elaboradas para agradar paladares diversos. </w:t>
      </w:r>
      <w:r>
        <w:rPr>
          <w:rFonts w:ascii="Arial" w:hAnsi="Arial" w:cs="Arial"/>
        </w:rPr>
        <w:t xml:space="preserve">Para </w:t>
      </w:r>
      <w:r w:rsidRPr="00347005">
        <w:rPr>
          <w:rFonts w:ascii="Arial" w:hAnsi="Arial" w:cs="Arial"/>
        </w:rPr>
        <w:t xml:space="preserve">2025, o chef mineiro expandirá sua atuação </w:t>
      </w:r>
      <w:r>
        <w:rPr>
          <w:rFonts w:ascii="Arial" w:hAnsi="Arial" w:cs="Arial"/>
        </w:rPr>
        <w:t>no</w:t>
      </w:r>
      <w:r w:rsidRPr="00347005">
        <w:rPr>
          <w:rFonts w:ascii="Arial" w:hAnsi="Arial" w:cs="Arial"/>
        </w:rPr>
        <w:t xml:space="preserve"> restaurante à la carte, oferecendo um menu sofisticado e imersivo. "A gastronomia mineira tem um encanto especial e queremos trazer essa riqueza de sabores e tradições para os hóspedes, oferecendo uma experiência que mescla autenticidade e inovação", comenta</w:t>
      </w:r>
      <w:r w:rsidR="0029252E">
        <w:rPr>
          <w:rFonts w:ascii="Arial" w:hAnsi="Arial" w:cs="Arial"/>
        </w:rPr>
        <w:t xml:space="preserve"> Léo</w:t>
      </w:r>
      <w:r w:rsidRPr="00347005">
        <w:rPr>
          <w:rFonts w:ascii="Arial" w:hAnsi="Arial" w:cs="Arial"/>
        </w:rPr>
        <w:t xml:space="preserve"> Paixão.</w:t>
      </w:r>
    </w:p>
    <w:p w14:paraId="6D4DABB7" w14:textId="76A5F567" w:rsidR="006F0448" w:rsidRDefault="006F0448" w:rsidP="00347005">
      <w:pPr>
        <w:spacing w:after="0" w:line="340" w:lineRule="exact"/>
        <w:jc w:val="both"/>
        <w:rPr>
          <w:rFonts w:ascii="Arial" w:hAnsi="Arial" w:cs="Arial"/>
        </w:rPr>
      </w:pPr>
    </w:p>
    <w:p w14:paraId="61DD0FE6" w14:textId="44A96978" w:rsidR="00347005" w:rsidRDefault="006F0448" w:rsidP="00347005">
      <w:pPr>
        <w:spacing w:after="0" w:line="340" w:lineRule="exact"/>
        <w:jc w:val="both"/>
        <w:rPr>
          <w:rFonts w:ascii="Arial" w:hAnsi="Arial" w:cs="Arial"/>
        </w:rPr>
      </w:pPr>
      <w:r w:rsidRPr="009B16B6">
        <w:rPr>
          <w:rFonts w:ascii="Arial" w:hAnsi="Arial" w:cs="Arial"/>
        </w:rPr>
        <w:t xml:space="preserve">Taiza Krueder, CEO do Clara Resorts, conta que buscava um nome que transmitisse a essência mineira, mas que tivesse versatilidade para agradar os mais diversos paladares, característica da gastronomia dos resorts do Grupo. “Fizemos uma extensa pesquisa até chegarmos ao nome do Léo. Quando descobri que fizemos a </w:t>
      </w:r>
      <w:r w:rsidR="00347005" w:rsidRPr="009B16B6">
        <w:rPr>
          <w:rFonts w:ascii="Arial" w:hAnsi="Arial" w:cs="Arial"/>
        </w:rPr>
        <w:t xml:space="preserve">mesma </w:t>
      </w:r>
      <w:r w:rsidRPr="009B16B6">
        <w:rPr>
          <w:rFonts w:ascii="Arial" w:hAnsi="Arial" w:cs="Arial"/>
        </w:rPr>
        <w:t>faculdade de gastronomia na França</w:t>
      </w:r>
      <w:r w:rsidR="004C67E8" w:rsidRPr="009B16B6">
        <w:rPr>
          <w:rFonts w:ascii="Arial" w:hAnsi="Arial" w:cs="Arial"/>
        </w:rPr>
        <w:t xml:space="preserve">, a École </w:t>
      </w:r>
      <w:proofErr w:type="spellStart"/>
      <w:r w:rsidR="004C67E8" w:rsidRPr="009B16B6">
        <w:rPr>
          <w:rFonts w:ascii="Arial" w:hAnsi="Arial" w:cs="Arial"/>
        </w:rPr>
        <w:t>Superieure</w:t>
      </w:r>
      <w:proofErr w:type="spellEnd"/>
      <w:r w:rsidR="004C67E8" w:rsidRPr="009B16B6">
        <w:rPr>
          <w:rFonts w:ascii="Arial" w:hAnsi="Arial" w:cs="Arial"/>
        </w:rPr>
        <w:t xml:space="preserve"> de </w:t>
      </w:r>
      <w:proofErr w:type="spellStart"/>
      <w:r w:rsidR="004C67E8" w:rsidRPr="009B16B6">
        <w:rPr>
          <w:rFonts w:ascii="Arial" w:hAnsi="Arial" w:cs="Arial"/>
        </w:rPr>
        <w:t>Cuisine</w:t>
      </w:r>
      <w:proofErr w:type="spellEnd"/>
      <w:r w:rsidR="004C67E8" w:rsidRPr="009B16B6">
        <w:rPr>
          <w:rFonts w:ascii="Arial" w:hAnsi="Arial" w:cs="Arial"/>
        </w:rPr>
        <w:t xml:space="preserve"> Française, </w:t>
      </w:r>
      <w:proofErr w:type="spellStart"/>
      <w:r w:rsidR="004C67E8" w:rsidRPr="009B16B6">
        <w:rPr>
          <w:rFonts w:ascii="Arial" w:hAnsi="Arial" w:cs="Arial"/>
        </w:rPr>
        <w:t>Ferrandi</w:t>
      </w:r>
      <w:proofErr w:type="spellEnd"/>
      <w:r w:rsidR="004C67E8" w:rsidRPr="009B16B6">
        <w:rPr>
          <w:rFonts w:ascii="Arial" w:hAnsi="Arial" w:cs="Arial"/>
        </w:rPr>
        <w:t>,</w:t>
      </w:r>
      <w:r w:rsidRPr="009B16B6">
        <w:rPr>
          <w:rFonts w:ascii="Arial" w:hAnsi="Arial" w:cs="Arial"/>
        </w:rPr>
        <w:t xml:space="preserve"> achei um bom sinal. Depois de muita conversa e de conhecer seus restaurantes tive a certeza de que era o nome ideal para a parceria”, explica.</w:t>
      </w:r>
    </w:p>
    <w:p w14:paraId="601BE46C" w14:textId="77777777" w:rsidR="006F0448" w:rsidRPr="00347005" w:rsidRDefault="006F0448" w:rsidP="00347005">
      <w:pPr>
        <w:spacing w:after="0" w:line="340" w:lineRule="exact"/>
        <w:jc w:val="both"/>
        <w:rPr>
          <w:rFonts w:ascii="Arial" w:hAnsi="Arial" w:cs="Arial"/>
        </w:rPr>
      </w:pPr>
    </w:p>
    <w:p w14:paraId="7A93DE76" w14:textId="04B4EB24" w:rsidR="00347005" w:rsidRDefault="00347005" w:rsidP="00347005">
      <w:pPr>
        <w:spacing w:after="0" w:line="340" w:lineRule="exact"/>
        <w:jc w:val="both"/>
        <w:rPr>
          <w:rFonts w:ascii="Arial" w:hAnsi="Arial" w:cs="Arial"/>
          <w:b/>
          <w:bCs/>
        </w:rPr>
      </w:pPr>
      <w:r w:rsidRPr="00347005">
        <w:rPr>
          <w:rFonts w:ascii="Arial" w:hAnsi="Arial" w:cs="Arial"/>
          <w:b/>
          <w:bCs/>
        </w:rPr>
        <w:t>Fogão a lenha e curadoria exclusiva</w:t>
      </w:r>
    </w:p>
    <w:p w14:paraId="0A525B50" w14:textId="77777777" w:rsidR="006F0448" w:rsidRPr="00347005" w:rsidRDefault="006F0448" w:rsidP="00347005">
      <w:pPr>
        <w:spacing w:after="0" w:line="340" w:lineRule="exact"/>
        <w:jc w:val="both"/>
        <w:rPr>
          <w:rFonts w:ascii="Arial" w:hAnsi="Arial" w:cs="Arial"/>
        </w:rPr>
      </w:pPr>
    </w:p>
    <w:p w14:paraId="6AF68D2F" w14:textId="10239BB4" w:rsidR="00916F09" w:rsidRPr="009B16B6" w:rsidRDefault="0029252E" w:rsidP="00347005">
      <w:pPr>
        <w:spacing w:after="0" w:line="340" w:lineRule="exact"/>
        <w:jc w:val="both"/>
        <w:rPr>
          <w:rFonts w:ascii="Arial" w:hAnsi="Arial" w:cs="Arial"/>
        </w:rPr>
      </w:pPr>
      <w:r w:rsidRPr="009B16B6">
        <w:rPr>
          <w:rFonts w:ascii="Arial" w:hAnsi="Arial" w:cs="Arial"/>
        </w:rPr>
        <w:t xml:space="preserve">Como parte </w:t>
      </w:r>
      <w:r w:rsidR="00347005" w:rsidRPr="009B16B6">
        <w:rPr>
          <w:rFonts w:ascii="Arial" w:hAnsi="Arial" w:cs="Arial"/>
        </w:rPr>
        <w:t>de sua assinatura culinária,</w:t>
      </w:r>
      <w:r w:rsidRPr="009B16B6">
        <w:rPr>
          <w:rFonts w:ascii="Arial" w:hAnsi="Arial" w:cs="Arial"/>
        </w:rPr>
        <w:t xml:space="preserve"> Léo</w:t>
      </w:r>
      <w:r w:rsidR="00347005" w:rsidRPr="009B16B6">
        <w:rPr>
          <w:rFonts w:ascii="Arial" w:hAnsi="Arial" w:cs="Arial"/>
        </w:rPr>
        <w:t xml:space="preserve"> Paixão</w:t>
      </w:r>
      <w:r w:rsidR="006F0448" w:rsidRPr="009B16B6">
        <w:rPr>
          <w:rFonts w:ascii="Arial" w:hAnsi="Arial" w:cs="Arial"/>
        </w:rPr>
        <w:t xml:space="preserve"> pediu para incluir na cozinha do hotel </w:t>
      </w:r>
      <w:r w:rsidR="00347005" w:rsidRPr="009B16B6">
        <w:rPr>
          <w:rFonts w:ascii="Arial" w:hAnsi="Arial" w:cs="Arial"/>
        </w:rPr>
        <w:t xml:space="preserve">um fogão a lenha, </w:t>
      </w:r>
      <w:r w:rsidR="006F0448" w:rsidRPr="009B16B6">
        <w:rPr>
          <w:rFonts w:ascii="Arial" w:hAnsi="Arial" w:cs="Arial"/>
        </w:rPr>
        <w:t xml:space="preserve">para </w:t>
      </w:r>
      <w:r w:rsidR="00347005" w:rsidRPr="009B16B6">
        <w:rPr>
          <w:rFonts w:ascii="Arial" w:hAnsi="Arial" w:cs="Arial"/>
        </w:rPr>
        <w:t>garant</w:t>
      </w:r>
      <w:r w:rsidR="00916F09" w:rsidRPr="009B16B6">
        <w:rPr>
          <w:rFonts w:ascii="Arial" w:hAnsi="Arial" w:cs="Arial"/>
        </w:rPr>
        <w:t>ir que</w:t>
      </w:r>
      <w:r w:rsidR="00347005" w:rsidRPr="009B16B6">
        <w:rPr>
          <w:rFonts w:ascii="Arial" w:hAnsi="Arial" w:cs="Arial"/>
        </w:rPr>
        <w:t xml:space="preserve"> a autenticidade dos pratos seja mantida em cada detalhe. </w:t>
      </w:r>
      <w:r w:rsidR="00385645" w:rsidRPr="009B16B6">
        <w:rPr>
          <w:rFonts w:ascii="Arial" w:hAnsi="Arial" w:cs="Arial"/>
        </w:rPr>
        <w:t xml:space="preserve">O </w:t>
      </w:r>
      <w:r w:rsidR="00347005" w:rsidRPr="009B16B6">
        <w:rPr>
          <w:rFonts w:ascii="Arial" w:hAnsi="Arial" w:cs="Arial"/>
        </w:rPr>
        <w:t xml:space="preserve">chef </w:t>
      </w:r>
      <w:r w:rsidR="005A1DE4" w:rsidRPr="009B16B6">
        <w:rPr>
          <w:rFonts w:ascii="Arial" w:hAnsi="Arial" w:cs="Arial"/>
        </w:rPr>
        <w:t xml:space="preserve">Gabriel Sodré, </w:t>
      </w:r>
      <w:r w:rsidR="00916F09" w:rsidRPr="009B16B6">
        <w:rPr>
          <w:rFonts w:ascii="Arial" w:hAnsi="Arial" w:cs="Arial"/>
        </w:rPr>
        <w:t>que já integrou a equipe de Paixão</w:t>
      </w:r>
      <w:r w:rsidR="005A1DE4" w:rsidRPr="009B16B6">
        <w:rPr>
          <w:rFonts w:ascii="Arial" w:hAnsi="Arial" w:cs="Arial"/>
        </w:rPr>
        <w:t>,</w:t>
      </w:r>
      <w:r w:rsidR="00916F09" w:rsidRPr="009B16B6">
        <w:rPr>
          <w:rFonts w:ascii="Arial" w:hAnsi="Arial" w:cs="Arial"/>
        </w:rPr>
        <w:t xml:space="preserve"> foi escolhido para comandar o dia a dia</w:t>
      </w:r>
      <w:r w:rsidR="00347005" w:rsidRPr="009B16B6">
        <w:rPr>
          <w:rFonts w:ascii="Arial" w:hAnsi="Arial" w:cs="Arial"/>
        </w:rPr>
        <w:t xml:space="preserve"> </w:t>
      </w:r>
      <w:r w:rsidR="00916F09" w:rsidRPr="009B16B6">
        <w:rPr>
          <w:rFonts w:ascii="Arial" w:hAnsi="Arial" w:cs="Arial"/>
        </w:rPr>
        <w:t>no hotel</w:t>
      </w:r>
      <w:r w:rsidR="00347005" w:rsidRPr="009B16B6">
        <w:rPr>
          <w:rFonts w:ascii="Arial" w:hAnsi="Arial" w:cs="Arial"/>
        </w:rPr>
        <w:t>, reforçando a conexão com a cultura mineira e a</w:t>
      </w:r>
      <w:r w:rsidR="00916F09" w:rsidRPr="009B16B6">
        <w:rPr>
          <w:rFonts w:ascii="Arial" w:hAnsi="Arial" w:cs="Arial"/>
        </w:rPr>
        <w:t xml:space="preserve">s características </w:t>
      </w:r>
      <w:r w:rsidR="00347005" w:rsidRPr="009B16B6">
        <w:rPr>
          <w:rFonts w:ascii="Arial" w:hAnsi="Arial" w:cs="Arial"/>
        </w:rPr>
        <w:t xml:space="preserve">dos pratos oferecidos. </w:t>
      </w:r>
    </w:p>
    <w:p w14:paraId="21FE0F82" w14:textId="77777777" w:rsidR="00916F09" w:rsidRPr="009B16B6" w:rsidRDefault="00916F09" w:rsidP="00347005">
      <w:pPr>
        <w:spacing w:after="0" w:line="340" w:lineRule="exact"/>
        <w:jc w:val="both"/>
        <w:rPr>
          <w:rFonts w:ascii="Arial" w:hAnsi="Arial" w:cs="Arial"/>
        </w:rPr>
      </w:pPr>
    </w:p>
    <w:p w14:paraId="0B03C9C2" w14:textId="092FCD76" w:rsidR="00347005" w:rsidRPr="009B16B6" w:rsidRDefault="00347005" w:rsidP="00347005">
      <w:pPr>
        <w:spacing w:after="0" w:line="340" w:lineRule="exact"/>
        <w:jc w:val="both"/>
        <w:rPr>
          <w:rFonts w:ascii="Arial" w:hAnsi="Arial" w:cs="Arial"/>
        </w:rPr>
      </w:pPr>
      <w:r w:rsidRPr="009B16B6">
        <w:rPr>
          <w:rFonts w:ascii="Arial" w:hAnsi="Arial" w:cs="Arial"/>
        </w:rPr>
        <w:t>“</w:t>
      </w:r>
      <w:r w:rsidR="00916F09" w:rsidRPr="009B16B6">
        <w:rPr>
          <w:rFonts w:ascii="Arial" w:hAnsi="Arial" w:cs="Arial"/>
        </w:rPr>
        <w:t>A</w:t>
      </w:r>
      <w:r w:rsidRPr="009B16B6">
        <w:rPr>
          <w:rFonts w:ascii="Arial" w:hAnsi="Arial" w:cs="Arial"/>
        </w:rPr>
        <w:t xml:space="preserve"> parceria com</w:t>
      </w:r>
      <w:r w:rsidR="00916F09" w:rsidRPr="009B16B6">
        <w:rPr>
          <w:rFonts w:ascii="Arial" w:hAnsi="Arial" w:cs="Arial"/>
        </w:rPr>
        <w:t xml:space="preserve"> o</w:t>
      </w:r>
      <w:r w:rsidRPr="009B16B6">
        <w:rPr>
          <w:rFonts w:ascii="Arial" w:hAnsi="Arial" w:cs="Arial"/>
        </w:rPr>
        <w:t xml:space="preserve"> Léo Paixão é mais um passo para enriquecer a experiência de nossos hóspedes, que agora poderão explorar não apenas a arte do Inhotim, mas também a riqueza gastronômica de Minas Gerais”</w:t>
      </w:r>
      <w:r w:rsidR="00916F09" w:rsidRPr="009B16B6">
        <w:rPr>
          <w:rFonts w:ascii="Arial" w:hAnsi="Arial" w:cs="Arial"/>
        </w:rPr>
        <w:t xml:space="preserve">, ressalta Taiza. A </w:t>
      </w:r>
      <w:r w:rsidRPr="009B16B6">
        <w:rPr>
          <w:rFonts w:ascii="Arial" w:hAnsi="Arial" w:cs="Arial"/>
        </w:rPr>
        <w:t xml:space="preserve">parceria reflete o compromisso do Clara Resorts em valorizar talentos locais e promover uma conexão entre </w:t>
      </w:r>
      <w:r w:rsidR="00916F09" w:rsidRPr="009B16B6">
        <w:rPr>
          <w:rFonts w:ascii="Arial" w:hAnsi="Arial" w:cs="Arial"/>
        </w:rPr>
        <w:t xml:space="preserve">arte, </w:t>
      </w:r>
      <w:r w:rsidRPr="009B16B6">
        <w:rPr>
          <w:rFonts w:ascii="Arial" w:hAnsi="Arial" w:cs="Arial"/>
        </w:rPr>
        <w:t xml:space="preserve">cultura, gastronomia e turismo em Inhotim. </w:t>
      </w:r>
    </w:p>
    <w:p w14:paraId="2EA9A74F" w14:textId="77777777" w:rsidR="00822EC4" w:rsidRPr="009B16B6" w:rsidRDefault="00822EC4" w:rsidP="00347005">
      <w:pPr>
        <w:spacing w:after="0" w:line="340" w:lineRule="exact"/>
        <w:jc w:val="both"/>
        <w:rPr>
          <w:rFonts w:ascii="Arial" w:hAnsi="Arial" w:cs="Arial"/>
        </w:rPr>
      </w:pPr>
    </w:p>
    <w:p w14:paraId="5E5D51BC" w14:textId="1F7BE001" w:rsidR="00822EC4" w:rsidRPr="009B16B6" w:rsidRDefault="00822EC4" w:rsidP="00822EC4">
      <w:pPr>
        <w:spacing w:after="0" w:line="340" w:lineRule="exact"/>
        <w:jc w:val="both"/>
        <w:rPr>
          <w:rFonts w:ascii="Arial" w:hAnsi="Arial" w:cs="Arial"/>
        </w:rPr>
      </w:pPr>
      <w:r w:rsidRPr="009B16B6">
        <w:rPr>
          <w:rFonts w:ascii="Arial" w:hAnsi="Arial" w:cs="Arial"/>
        </w:rPr>
        <w:t xml:space="preserve">“Estar no </w:t>
      </w:r>
      <w:proofErr w:type="spellStart"/>
      <w:r w:rsidRPr="009B16B6">
        <w:rPr>
          <w:rFonts w:ascii="Arial" w:hAnsi="Arial" w:cs="Arial"/>
        </w:rPr>
        <w:t>Inhotim</w:t>
      </w:r>
      <w:proofErr w:type="spellEnd"/>
      <w:r w:rsidRPr="009B16B6">
        <w:rPr>
          <w:rFonts w:ascii="Arial" w:hAnsi="Arial" w:cs="Arial"/>
        </w:rPr>
        <w:t xml:space="preserve"> é muito importante. Estou aprendendo muito com a hotelaria e as peculiaridades desse tipo de atendimento, as possibilidades são muitas. O Clara Resorts faz tudo com excelência, investe na qualidade dos alimentos, se preocupa em servir o melhor, qualidades que compartilhamos e que fazem a diferença para os clientes”, </w:t>
      </w:r>
      <w:r w:rsidR="006D56E6" w:rsidRPr="009B16B6">
        <w:rPr>
          <w:rFonts w:ascii="Arial" w:hAnsi="Arial" w:cs="Arial"/>
        </w:rPr>
        <w:t>ressalta Léo Paixão.</w:t>
      </w:r>
    </w:p>
    <w:p w14:paraId="2D740793" w14:textId="577A99AA" w:rsidR="00347005" w:rsidRPr="009B16B6" w:rsidRDefault="00347005" w:rsidP="00347005">
      <w:pPr>
        <w:spacing w:after="0" w:line="340" w:lineRule="exact"/>
        <w:jc w:val="both"/>
        <w:rPr>
          <w:rFonts w:ascii="Arial" w:hAnsi="Arial" w:cs="Arial"/>
        </w:rPr>
      </w:pPr>
    </w:p>
    <w:p w14:paraId="77C528DC" w14:textId="58FF5F7D" w:rsidR="00916F09" w:rsidRPr="009B16B6" w:rsidRDefault="00916F09" w:rsidP="00916F09">
      <w:pPr>
        <w:spacing w:after="0" w:line="340" w:lineRule="exact"/>
        <w:jc w:val="both"/>
        <w:rPr>
          <w:rFonts w:ascii="Arial" w:hAnsi="Arial" w:cs="Arial"/>
        </w:rPr>
      </w:pPr>
      <w:r w:rsidRPr="009B16B6">
        <w:rPr>
          <w:rFonts w:ascii="Arial" w:hAnsi="Arial" w:cs="Arial"/>
        </w:rPr>
        <w:t>A inauguração do hotel está prevista para 20 de dezembro. A primeira fase contempla 46 bangalôs, piscinas climatizadas e cobertas, sauna, spa, dois restaurantes, brinquedoteca, academia e espaço para eventos. Para reservas e mais informações, acesse: </w:t>
      </w:r>
      <w:hyperlink r:id="rId6" w:tgtFrame="_blank" w:history="1">
        <w:r w:rsidRPr="009B16B6">
          <w:rPr>
            <w:rStyle w:val="Hyperlink"/>
            <w:rFonts w:ascii="Arial" w:hAnsi="Arial" w:cs="Arial"/>
          </w:rPr>
          <w:t>https://clararesorts.com.br/clara-arte</w:t>
        </w:r>
      </w:hyperlink>
      <w:r w:rsidRPr="009B16B6">
        <w:rPr>
          <w:rFonts w:ascii="Arial" w:hAnsi="Arial" w:cs="Arial"/>
        </w:rPr>
        <w:t xml:space="preserve">. </w:t>
      </w:r>
    </w:p>
    <w:p w14:paraId="61BD763B" w14:textId="77777777" w:rsidR="00916F09" w:rsidRPr="009B16B6" w:rsidRDefault="00916F09" w:rsidP="00916F09">
      <w:pPr>
        <w:spacing w:after="0" w:line="340" w:lineRule="exact"/>
        <w:rPr>
          <w:rFonts w:ascii="Arial" w:hAnsi="Arial" w:cs="Arial"/>
        </w:rPr>
      </w:pPr>
    </w:p>
    <w:p w14:paraId="3C6DAE71" w14:textId="77777777" w:rsidR="00916F09" w:rsidRPr="009B16B6" w:rsidRDefault="00916F09" w:rsidP="00916F09">
      <w:pPr>
        <w:spacing w:after="0" w:line="340" w:lineRule="exact"/>
        <w:jc w:val="center"/>
        <w:rPr>
          <w:rFonts w:ascii="Arial" w:eastAsia="Times New Roman" w:hAnsi="Arial" w:cs="Arial"/>
        </w:rPr>
      </w:pPr>
      <w:r w:rsidRPr="009B16B6">
        <w:rPr>
          <w:rFonts w:ascii="Arial" w:eastAsia="Times New Roman" w:hAnsi="Arial" w:cs="Arial"/>
          <w:b/>
          <w:bCs/>
          <w:color w:val="000000"/>
        </w:rPr>
        <w:t>Sobre o Clara Resorts</w:t>
      </w:r>
    </w:p>
    <w:p w14:paraId="56CA0C4D" w14:textId="77777777" w:rsidR="00916F09" w:rsidRPr="009B16B6" w:rsidRDefault="00916F09" w:rsidP="00916F09">
      <w:pPr>
        <w:spacing w:after="0" w:line="340" w:lineRule="exact"/>
        <w:jc w:val="both"/>
        <w:rPr>
          <w:rFonts w:ascii="Arial" w:eastAsia="Times New Roman" w:hAnsi="Arial" w:cs="Arial"/>
          <w:color w:val="000000"/>
        </w:rPr>
      </w:pPr>
    </w:p>
    <w:p w14:paraId="73F26D6D" w14:textId="77777777" w:rsidR="008C4A17" w:rsidRPr="009B16B6" w:rsidRDefault="008C4A17" w:rsidP="008C4A17">
      <w:pPr>
        <w:spacing w:after="0" w:line="340" w:lineRule="exact"/>
        <w:jc w:val="center"/>
        <w:rPr>
          <w:rFonts w:ascii="Arial" w:hAnsi="Arial" w:cs="Arial"/>
        </w:rPr>
      </w:pPr>
    </w:p>
    <w:p w14:paraId="365CD780" w14:textId="77777777" w:rsidR="008C4A17" w:rsidRPr="008C4A17" w:rsidRDefault="008C4A17" w:rsidP="008C4A17">
      <w:pPr>
        <w:spacing w:after="0" w:line="340" w:lineRule="exact"/>
        <w:jc w:val="both"/>
        <w:rPr>
          <w:rFonts w:ascii="Arial" w:hAnsi="Arial" w:cs="Arial"/>
          <w:sz w:val="22"/>
          <w:szCs w:val="22"/>
        </w:rPr>
      </w:pPr>
      <w:r w:rsidRPr="009B16B6">
        <w:rPr>
          <w:rFonts w:ascii="Arial" w:hAnsi="Arial" w:cs="Arial"/>
          <w:sz w:val="22"/>
          <w:szCs w:val="22"/>
        </w:rPr>
        <w:t>Com 24 anos de atuação, o Grupo Clara Resorts conta com duas unidades, Clara</w:t>
      </w:r>
      <w:r w:rsidRPr="008C4A17">
        <w:rPr>
          <w:rFonts w:ascii="Arial" w:hAnsi="Arial" w:cs="Arial"/>
          <w:sz w:val="22"/>
          <w:szCs w:val="22"/>
        </w:rPr>
        <w:t xml:space="preserve"> Dourado Resort, eleito por três anos consecutivos como Melhor Hotel do Brasil e América do Sul para Famílias, pelo site TripAdvisor, e o Clara Ibiúna Resort, selecionado como Melhor Hotel com Projeto de Sustentabilidade pelo Hotéis de Luxo Brasil, em 2023. O Grupo também é vencedor do Prêmio </w:t>
      </w:r>
      <w:proofErr w:type="spellStart"/>
      <w:r w:rsidRPr="008C4A17">
        <w:rPr>
          <w:rFonts w:ascii="Arial" w:hAnsi="Arial" w:cs="Arial"/>
          <w:sz w:val="22"/>
          <w:szCs w:val="22"/>
        </w:rPr>
        <w:t>Braztoa</w:t>
      </w:r>
      <w:proofErr w:type="spellEnd"/>
      <w:r w:rsidRPr="008C4A17">
        <w:rPr>
          <w:rFonts w:ascii="Arial" w:hAnsi="Arial" w:cs="Arial"/>
          <w:sz w:val="22"/>
          <w:szCs w:val="22"/>
        </w:rPr>
        <w:t xml:space="preserve"> de Sustentabilidade 2019/2020 para Meios de Hospedagem com o Projeto Clara Verde, que implementou diversas iniciativas que estimulam a sustentabilidade tanto da comunidade local quanto dos hóspedes e colaboradores, deixando os processos internos mais ecológicos e sendo um exemplo no Brasil de uma hotelaria consciente e sustentável.</w:t>
      </w:r>
    </w:p>
    <w:p w14:paraId="22C4085E" w14:textId="77777777" w:rsidR="008C4A17" w:rsidRPr="008C4A17" w:rsidRDefault="008C4A17" w:rsidP="008C4A17">
      <w:pPr>
        <w:spacing w:after="0" w:line="340" w:lineRule="exact"/>
        <w:jc w:val="both"/>
        <w:rPr>
          <w:rFonts w:ascii="Arial" w:hAnsi="Arial" w:cs="Arial"/>
          <w:sz w:val="22"/>
          <w:szCs w:val="22"/>
        </w:rPr>
      </w:pPr>
    </w:p>
    <w:p w14:paraId="5581C0D5" w14:textId="77777777" w:rsidR="008C4A17" w:rsidRPr="008C4A17" w:rsidRDefault="008C4A17" w:rsidP="008C4A17">
      <w:pPr>
        <w:spacing w:after="0" w:line="340" w:lineRule="exact"/>
        <w:jc w:val="both"/>
        <w:rPr>
          <w:rFonts w:ascii="Arial" w:hAnsi="Arial" w:cs="Arial"/>
          <w:sz w:val="22"/>
          <w:szCs w:val="22"/>
        </w:rPr>
      </w:pPr>
      <w:r w:rsidRPr="008C4A17">
        <w:rPr>
          <w:rFonts w:ascii="Arial" w:hAnsi="Arial" w:cs="Arial"/>
          <w:sz w:val="22"/>
          <w:szCs w:val="22"/>
        </w:rPr>
        <w:t xml:space="preserve">A unidade de Dourado conta com 146 apartamentos de luxo, todas com filtro de água, </w:t>
      </w:r>
      <w:proofErr w:type="spellStart"/>
      <w:r w:rsidRPr="008C4A17">
        <w:rPr>
          <w:rFonts w:ascii="Arial" w:hAnsi="Arial" w:cs="Arial"/>
          <w:sz w:val="22"/>
          <w:szCs w:val="22"/>
        </w:rPr>
        <w:t>wifi</w:t>
      </w:r>
      <w:proofErr w:type="spellEnd"/>
      <w:r w:rsidRPr="008C4A17">
        <w:rPr>
          <w:rFonts w:ascii="Arial" w:hAnsi="Arial" w:cs="Arial"/>
          <w:sz w:val="22"/>
          <w:szCs w:val="22"/>
        </w:rPr>
        <w:t xml:space="preserve">, </w:t>
      </w:r>
      <w:proofErr w:type="spellStart"/>
      <w:r w:rsidRPr="008C4A17">
        <w:rPr>
          <w:rFonts w:ascii="Arial" w:hAnsi="Arial" w:cs="Arial"/>
          <w:sz w:val="22"/>
          <w:szCs w:val="22"/>
        </w:rPr>
        <w:t>dispensers</w:t>
      </w:r>
      <w:proofErr w:type="spellEnd"/>
      <w:r w:rsidRPr="008C4A17">
        <w:rPr>
          <w:rFonts w:ascii="Arial" w:hAnsi="Arial" w:cs="Arial"/>
          <w:sz w:val="22"/>
          <w:szCs w:val="22"/>
        </w:rPr>
        <w:t xml:space="preserve"> com produtos L’Occitane e máquinas </w:t>
      </w:r>
      <w:proofErr w:type="spellStart"/>
      <w:r w:rsidRPr="008C4A17">
        <w:rPr>
          <w:rFonts w:ascii="Arial" w:hAnsi="Arial" w:cs="Arial"/>
          <w:sz w:val="22"/>
          <w:szCs w:val="22"/>
        </w:rPr>
        <w:t>Dolce</w:t>
      </w:r>
      <w:proofErr w:type="spellEnd"/>
      <w:r w:rsidRPr="008C4A17">
        <w:rPr>
          <w:rFonts w:ascii="Arial" w:hAnsi="Arial" w:cs="Arial"/>
          <w:sz w:val="22"/>
          <w:szCs w:val="22"/>
        </w:rPr>
        <w:t xml:space="preserve"> </w:t>
      </w:r>
      <w:proofErr w:type="spellStart"/>
      <w:r w:rsidRPr="008C4A17">
        <w:rPr>
          <w:rFonts w:ascii="Arial" w:hAnsi="Arial" w:cs="Arial"/>
          <w:sz w:val="22"/>
          <w:szCs w:val="22"/>
        </w:rPr>
        <w:t>Gusto</w:t>
      </w:r>
      <w:proofErr w:type="spellEnd"/>
      <w:r w:rsidRPr="008C4A17">
        <w:rPr>
          <w:rFonts w:ascii="Arial" w:hAnsi="Arial" w:cs="Arial"/>
          <w:sz w:val="22"/>
          <w:szCs w:val="22"/>
        </w:rPr>
        <w:t xml:space="preserve">. O Clara Dourado </w:t>
      </w:r>
      <w:r w:rsidRPr="008C4A17">
        <w:rPr>
          <w:rFonts w:ascii="Arial" w:hAnsi="Arial" w:cs="Arial"/>
          <w:sz w:val="22"/>
          <w:szCs w:val="22"/>
        </w:rPr>
        <w:lastRenderedPageBreak/>
        <w:t>Resort inaugurou recentemente o bloco Vila do Lago 2, com acomodações que comportam até cinco pessoas e oferecem uma estrutura completa com “Copa Baby” e vista privilegiada para o lago. Os apartamentos do piso superior aceitam pet de pequeno porte e as suítes do piso térreo possuem piscina privativa. </w:t>
      </w:r>
    </w:p>
    <w:p w14:paraId="6DCF9E8B" w14:textId="77777777" w:rsidR="008C4A17" w:rsidRPr="008C4A17" w:rsidRDefault="008C4A17" w:rsidP="008C4A17">
      <w:pPr>
        <w:spacing w:after="0" w:line="340" w:lineRule="exact"/>
        <w:jc w:val="both"/>
        <w:rPr>
          <w:rFonts w:ascii="Arial" w:hAnsi="Arial" w:cs="Arial"/>
          <w:sz w:val="22"/>
          <w:szCs w:val="22"/>
        </w:rPr>
      </w:pPr>
    </w:p>
    <w:p w14:paraId="51021B4D" w14:textId="77777777" w:rsidR="008C4A17" w:rsidRPr="008C4A17" w:rsidRDefault="008C4A17" w:rsidP="008C4A17">
      <w:pPr>
        <w:spacing w:after="0" w:line="340" w:lineRule="exact"/>
        <w:jc w:val="both"/>
        <w:rPr>
          <w:rFonts w:ascii="Arial" w:hAnsi="Arial" w:cs="Arial"/>
          <w:sz w:val="22"/>
          <w:szCs w:val="22"/>
        </w:rPr>
      </w:pPr>
      <w:r w:rsidRPr="008C4A17">
        <w:rPr>
          <w:rFonts w:ascii="Arial" w:hAnsi="Arial" w:cs="Arial"/>
          <w:sz w:val="22"/>
          <w:szCs w:val="22"/>
        </w:rPr>
        <w:t xml:space="preserve">O Clara Ibiúna Resort conta com 163 apartamentos de luxo, com destaque para o Bloco Vila da Mata, com apartamentos pensados para família, com “Copa Baby”, equipada com pia, </w:t>
      </w:r>
      <w:proofErr w:type="spellStart"/>
      <w:r w:rsidRPr="008C4A17">
        <w:rPr>
          <w:rFonts w:ascii="Arial" w:hAnsi="Arial" w:cs="Arial"/>
          <w:sz w:val="22"/>
          <w:szCs w:val="22"/>
        </w:rPr>
        <w:t>microondas</w:t>
      </w:r>
      <w:proofErr w:type="spellEnd"/>
      <w:r w:rsidRPr="008C4A17">
        <w:rPr>
          <w:rFonts w:ascii="Arial" w:hAnsi="Arial" w:cs="Arial"/>
          <w:sz w:val="22"/>
          <w:szCs w:val="22"/>
        </w:rPr>
        <w:t xml:space="preserve">, filtro de água e adega, e pet </w:t>
      </w:r>
      <w:proofErr w:type="spellStart"/>
      <w:r w:rsidRPr="008C4A17">
        <w:rPr>
          <w:rFonts w:ascii="Arial" w:hAnsi="Arial" w:cs="Arial"/>
          <w:sz w:val="22"/>
          <w:szCs w:val="22"/>
        </w:rPr>
        <w:t>friendly</w:t>
      </w:r>
      <w:proofErr w:type="spellEnd"/>
      <w:r w:rsidRPr="008C4A17">
        <w:rPr>
          <w:rFonts w:ascii="Arial" w:hAnsi="Arial" w:cs="Arial"/>
          <w:sz w:val="22"/>
          <w:szCs w:val="22"/>
        </w:rPr>
        <w:t>. Os apartamentos Garden contam com lareira e as suítes Master têm sauna e banheira de hidro dupla.</w:t>
      </w:r>
    </w:p>
    <w:p w14:paraId="58DE4CE3" w14:textId="77777777" w:rsidR="008C4A17" w:rsidRPr="008C4A17" w:rsidRDefault="008C4A17" w:rsidP="008C4A17">
      <w:pPr>
        <w:spacing w:after="0" w:line="340" w:lineRule="exact"/>
        <w:jc w:val="both"/>
        <w:rPr>
          <w:rFonts w:ascii="Arial" w:hAnsi="Arial" w:cs="Arial"/>
          <w:sz w:val="22"/>
          <w:szCs w:val="22"/>
        </w:rPr>
      </w:pPr>
    </w:p>
    <w:p w14:paraId="63387A3A" w14:textId="77777777" w:rsidR="008C4A17" w:rsidRPr="008C4A17" w:rsidRDefault="008C4A17" w:rsidP="008C4A17">
      <w:pPr>
        <w:spacing w:after="0" w:line="340" w:lineRule="exact"/>
        <w:jc w:val="both"/>
        <w:rPr>
          <w:rFonts w:ascii="Arial" w:hAnsi="Arial" w:cs="Arial"/>
          <w:sz w:val="22"/>
          <w:szCs w:val="22"/>
        </w:rPr>
      </w:pPr>
      <w:r w:rsidRPr="008C4A17">
        <w:rPr>
          <w:rFonts w:ascii="Arial" w:hAnsi="Arial" w:cs="Arial"/>
          <w:sz w:val="22"/>
          <w:szCs w:val="22"/>
        </w:rPr>
        <w:t>Em dezembro, será inaugurado o Clara Arte, localizado ao lado do renomado Instituto Inhotim, em Brumadinho, Minas Gerais. O projeto une o melhor da hospitalidade com a riqueza cultural e natural do maior museu a céu aberto da América Latina, com 46 bangalôs, piscinas climatizadas e cobertas, sauna, spa, dois restaurantes, brinquedoteca, academia e espaço para eventos. </w:t>
      </w:r>
    </w:p>
    <w:p w14:paraId="0CD31ED8" w14:textId="77777777" w:rsidR="00916F09" w:rsidRPr="00347005" w:rsidRDefault="00916F09" w:rsidP="00347005">
      <w:pPr>
        <w:spacing w:after="0" w:line="340" w:lineRule="exact"/>
        <w:jc w:val="both"/>
        <w:rPr>
          <w:rFonts w:ascii="Arial" w:hAnsi="Arial" w:cs="Arial"/>
        </w:rPr>
      </w:pPr>
    </w:p>
    <w:sectPr w:rsidR="00916F09" w:rsidRPr="003470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1C1937"/>
    <w:multiLevelType w:val="multilevel"/>
    <w:tmpl w:val="3588F2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82759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005"/>
    <w:rsid w:val="0017621C"/>
    <w:rsid w:val="002128E1"/>
    <w:rsid w:val="00267765"/>
    <w:rsid w:val="0029252E"/>
    <w:rsid w:val="002B0841"/>
    <w:rsid w:val="00347005"/>
    <w:rsid w:val="00385645"/>
    <w:rsid w:val="0039512D"/>
    <w:rsid w:val="003A0A26"/>
    <w:rsid w:val="00422903"/>
    <w:rsid w:val="0044171A"/>
    <w:rsid w:val="004C67E8"/>
    <w:rsid w:val="005A1DE4"/>
    <w:rsid w:val="00643D74"/>
    <w:rsid w:val="006D56E6"/>
    <w:rsid w:val="006F0448"/>
    <w:rsid w:val="00740024"/>
    <w:rsid w:val="00761179"/>
    <w:rsid w:val="00813233"/>
    <w:rsid w:val="00822EC4"/>
    <w:rsid w:val="008336FA"/>
    <w:rsid w:val="008922D2"/>
    <w:rsid w:val="008C4A17"/>
    <w:rsid w:val="00916F09"/>
    <w:rsid w:val="00937AF0"/>
    <w:rsid w:val="009B16B6"/>
    <w:rsid w:val="00BC7469"/>
    <w:rsid w:val="00C074EE"/>
    <w:rsid w:val="00CC45A9"/>
    <w:rsid w:val="00EB7728"/>
    <w:rsid w:val="00F30923"/>
    <w:rsid w:val="00FC62B1"/>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5605E"/>
  <w15:chartTrackingRefBased/>
  <w15:docId w15:val="{AEE476F3-5137-40C2-A2AC-FB74BF48E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3470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3470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34700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34700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34700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34700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34700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34700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347005"/>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47005"/>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347005"/>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347005"/>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347005"/>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347005"/>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347005"/>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47005"/>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47005"/>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47005"/>
    <w:rPr>
      <w:rFonts w:eastAsiaTheme="majorEastAsia" w:cstheme="majorBidi"/>
      <w:color w:val="272727" w:themeColor="text1" w:themeTint="D8"/>
    </w:rPr>
  </w:style>
  <w:style w:type="paragraph" w:styleId="Ttulo">
    <w:name w:val="Title"/>
    <w:basedOn w:val="Normal"/>
    <w:next w:val="Normal"/>
    <w:link w:val="TtuloChar"/>
    <w:uiPriority w:val="10"/>
    <w:qFormat/>
    <w:rsid w:val="003470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4700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47005"/>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47005"/>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47005"/>
    <w:pPr>
      <w:spacing w:before="160"/>
      <w:jc w:val="center"/>
    </w:pPr>
    <w:rPr>
      <w:i/>
      <w:iCs/>
      <w:color w:val="404040" w:themeColor="text1" w:themeTint="BF"/>
    </w:rPr>
  </w:style>
  <w:style w:type="character" w:customStyle="1" w:styleId="CitaoChar">
    <w:name w:val="Citação Char"/>
    <w:basedOn w:val="Fontepargpadro"/>
    <w:link w:val="Citao"/>
    <w:uiPriority w:val="29"/>
    <w:rsid w:val="00347005"/>
    <w:rPr>
      <w:i/>
      <w:iCs/>
      <w:color w:val="404040" w:themeColor="text1" w:themeTint="BF"/>
    </w:rPr>
  </w:style>
  <w:style w:type="paragraph" w:styleId="PargrafodaLista">
    <w:name w:val="List Paragraph"/>
    <w:basedOn w:val="Normal"/>
    <w:uiPriority w:val="34"/>
    <w:qFormat/>
    <w:rsid w:val="00347005"/>
    <w:pPr>
      <w:ind w:left="720"/>
      <w:contextualSpacing/>
    </w:pPr>
  </w:style>
  <w:style w:type="character" w:styleId="nfaseIntensa">
    <w:name w:val="Intense Emphasis"/>
    <w:basedOn w:val="Fontepargpadro"/>
    <w:uiPriority w:val="21"/>
    <w:qFormat/>
    <w:rsid w:val="00347005"/>
    <w:rPr>
      <w:i/>
      <w:iCs/>
      <w:color w:val="0F4761" w:themeColor="accent1" w:themeShade="BF"/>
    </w:rPr>
  </w:style>
  <w:style w:type="paragraph" w:styleId="CitaoIntensa">
    <w:name w:val="Intense Quote"/>
    <w:basedOn w:val="Normal"/>
    <w:next w:val="Normal"/>
    <w:link w:val="CitaoIntensaChar"/>
    <w:uiPriority w:val="30"/>
    <w:qFormat/>
    <w:rsid w:val="003470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47005"/>
    <w:rPr>
      <w:i/>
      <w:iCs/>
      <w:color w:val="0F4761" w:themeColor="accent1" w:themeShade="BF"/>
    </w:rPr>
  </w:style>
  <w:style w:type="character" w:styleId="RefernciaIntensa">
    <w:name w:val="Intense Reference"/>
    <w:basedOn w:val="Fontepargpadro"/>
    <w:uiPriority w:val="32"/>
    <w:qFormat/>
    <w:rsid w:val="00347005"/>
    <w:rPr>
      <w:b/>
      <w:bCs/>
      <w:smallCaps/>
      <w:color w:val="0F4761" w:themeColor="accent1" w:themeShade="BF"/>
      <w:spacing w:val="5"/>
    </w:rPr>
  </w:style>
  <w:style w:type="character" w:styleId="Hyperlink">
    <w:name w:val="Hyperlink"/>
    <w:basedOn w:val="Fontepargpadro"/>
    <w:uiPriority w:val="99"/>
    <w:unhideWhenUsed/>
    <w:rsid w:val="00916F09"/>
    <w:rPr>
      <w:color w:val="467886" w:themeColor="hyperlink"/>
      <w:u w:val="single"/>
    </w:rPr>
  </w:style>
  <w:style w:type="character" w:styleId="Refdecomentrio">
    <w:name w:val="annotation reference"/>
    <w:basedOn w:val="Fontepargpadro"/>
    <w:uiPriority w:val="99"/>
    <w:semiHidden/>
    <w:unhideWhenUsed/>
    <w:rsid w:val="008336FA"/>
    <w:rPr>
      <w:sz w:val="16"/>
      <w:szCs w:val="16"/>
    </w:rPr>
  </w:style>
  <w:style w:type="paragraph" w:styleId="Textodecomentrio">
    <w:name w:val="annotation text"/>
    <w:basedOn w:val="Normal"/>
    <w:link w:val="TextodecomentrioChar"/>
    <w:uiPriority w:val="99"/>
    <w:unhideWhenUsed/>
    <w:rsid w:val="008336FA"/>
    <w:pPr>
      <w:spacing w:line="240" w:lineRule="auto"/>
    </w:pPr>
    <w:rPr>
      <w:sz w:val="20"/>
      <w:szCs w:val="20"/>
    </w:rPr>
  </w:style>
  <w:style w:type="character" w:customStyle="1" w:styleId="TextodecomentrioChar">
    <w:name w:val="Texto de comentário Char"/>
    <w:basedOn w:val="Fontepargpadro"/>
    <w:link w:val="Textodecomentrio"/>
    <w:uiPriority w:val="99"/>
    <w:rsid w:val="008336FA"/>
    <w:rPr>
      <w:sz w:val="20"/>
      <w:szCs w:val="20"/>
    </w:rPr>
  </w:style>
  <w:style w:type="paragraph" w:styleId="Assuntodocomentrio">
    <w:name w:val="annotation subject"/>
    <w:basedOn w:val="Textodecomentrio"/>
    <w:next w:val="Textodecomentrio"/>
    <w:link w:val="AssuntodocomentrioChar"/>
    <w:uiPriority w:val="99"/>
    <w:semiHidden/>
    <w:unhideWhenUsed/>
    <w:rsid w:val="008336FA"/>
    <w:rPr>
      <w:b/>
      <w:bCs/>
    </w:rPr>
  </w:style>
  <w:style w:type="character" w:customStyle="1" w:styleId="AssuntodocomentrioChar">
    <w:name w:val="Assunto do comentário Char"/>
    <w:basedOn w:val="TextodecomentrioChar"/>
    <w:link w:val="Assuntodocomentrio"/>
    <w:uiPriority w:val="99"/>
    <w:semiHidden/>
    <w:rsid w:val="008336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852343">
      <w:bodyDiv w:val="1"/>
      <w:marLeft w:val="0"/>
      <w:marRight w:val="0"/>
      <w:marTop w:val="0"/>
      <w:marBottom w:val="0"/>
      <w:divBdr>
        <w:top w:val="none" w:sz="0" w:space="0" w:color="auto"/>
        <w:left w:val="none" w:sz="0" w:space="0" w:color="auto"/>
        <w:bottom w:val="none" w:sz="0" w:space="0" w:color="auto"/>
        <w:right w:val="none" w:sz="0" w:space="0" w:color="auto"/>
      </w:divBdr>
    </w:div>
    <w:div w:id="56951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araresorts.com.br/clara-art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791</Words>
  <Characters>4274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Ferezin Martins</dc:creator>
  <cp:keywords/>
  <dc:description/>
  <cp:lastModifiedBy>Paula Ferezin Martins</cp:lastModifiedBy>
  <cp:revision>14</cp:revision>
  <dcterms:created xsi:type="dcterms:W3CDTF">2024-11-08T02:55:00Z</dcterms:created>
  <dcterms:modified xsi:type="dcterms:W3CDTF">2024-11-14T14:31:00Z</dcterms:modified>
</cp:coreProperties>
</file>